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9E" w:rsidRDefault="002D3E9E" w:rsidP="002D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«</w:t>
      </w:r>
      <w:r w:rsidR="006F22C4">
        <w:rPr>
          <w:rFonts w:ascii="Times New Roman" w:hAnsi="Times New Roman" w:cs="Times New Roman"/>
          <w:b/>
          <w:sz w:val="28"/>
          <w:szCs w:val="28"/>
        </w:rPr>
        <w:t>Мараленок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с. </w:t>
      </w:r>
      <w:r w:rsidR="006F22C4">
        <w:rPr>
          <w:rFonts w:ascii="Times New Roman" w:hAnsi="Times New Roman" w:cs="Times New Roman"/>
          <w:b/>
          <w:sz w:val="28"/>
          <w:szCs w:val="28"/>
        </w:rPr>
        <w:t>Черга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9E" w:rsidRDefault="002D3E9E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9E" w:rsidRDefault="002D3E9E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D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2D3E9E" w:rsidRDefault="00237BE2" w:rsidP="002D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2D3E9E">
        <w:rPr>
          <w:rFonts w:ascii="Times New Roman" w:hAnsi="Times New Roman" w:cs="Times New Roman"/>
          <w:b/>
          <w:sz w:val="28"/>
          <w:szCs w:val="28"/>
        </w:rPr>
        <w:t xml:space="preserve"> МБДОУ Д/с «</w:t>
      </w:r>
      <w:r w:rsidR="006F22C4">
        <w:rPr>
          <w:rFonts w:ascii="Times New Roman" w:hAnsi="Times New Roman" w:cs="Times New Roman"/>
          <w:b/>
          <w:sz w:val="28"/>
          <w:szCs w:val="28"/>
        </w:rPr>
        <w:t>Мараленок</w:t>
      </w:r>
      <w:r w:rsidR="002D3E9E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r w:rsidR="006F22C4">
        <w:rPr>
          <w:rFonts w:ascii="Times New Roman" w:hAnsi="Times New Roman" w:cs="Times New Roman"/>
          <w:b/>
          <w:sz w:val="28"/>
          <w:szCs w:val="28"/>
        </w:rPr>
        <w:t>Черга</w:t>
      </w:r>
    </w:p>
    <w:p w:rsidR="002D3E9E" w:rsidRDefault="002D3E9E" w:rsidP="002D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</w:t>
      </w:r>
      <w:r w:rsidR="0063072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2D3E9E" w:rsidRDefault="00047E7C" w:rsidP="002D3E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 w:rsidRPr="00FB1437">
        <w:rPr>
          <w:rFonts w:ascii="Times New Roman" w:hAnsi="Times New Roman" w:cs="Times New Roman"/>
          <w:sz w:val="28"/>
          <w:szCs w:val="28"/>
        </w:rPr>
        <w:t xml:space="preserve">в </w:t>
      </w:r>
      <w:r w:rsidR="002D3E9E">
        <w:rPr>
          <w:rFonts w:ascii="Times New Roman" w:hAnsi="Times New Roman" w:cs="Times New Roman"/>
          <w:b/>
          <w:sz w:val="28"/>
          <w:szCs w:val="28"/>
        </w:rPr>
        <w:t>МБДОУ Д/с «</w:t>
      </w:r>
      <w:r w:rsidR="006F22C4">
        <w:rPr>
          <w:rFonts w:ascii="Times New Roman" w:hAnsi="Times New Roman" w:cs="Times New Roman"/>
          <w:b/>
          <w:sz w:val="28"/>
          <w:szCs w:val="28"/>
        </w:rPr>
        <w:t>Мараленок</w:t>
      </w:r>
      <w:r w:rsidR="002D3E9E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r w:rsidR="006F22C4">
        <w:rPr>
          <w:rFonts w:ascii="Times New Roman" w:hAnsi="Times New Roman" w:cs="Times New Roman"/>
          <w:b/>
          <w:sz w:val="28"/>
          <w:szCs w:val="28"/>
        </w:rPr>
        <w:t>Черга</w:t>
      </w:r>
      <w:r w:rsidR="00630728" w:rsidRPr="00FB1437"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№ </w:t>
      </w:r>
      <w:r w:rsidR="002D3E9E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D3E9E">
        <w:rPr>
          <w:rFonts w:ascii="Times New Roman" w:hAnsi="Times New Roman"/>
          <w:b/>
          <w:sz w:val="28"/>
          <w:szCs w:val="28"/>
        </w:rPr>
        <w:t>16.07</w:t>
      </w:r>
      <w:r>
        <w:rPr>
          <w:rFonts w:ascii="Times New Roman" w:hAnsi="Times New Roman"/>
          <w:b/>
          <w:sz w:val="28"/>
          <w:szCs w:val="28"/>
        </w:rPr>
        <w:t>.</w:t>
      </w:r>
      <w:r w:rsidR="002D3E9E">
        <w:rPr>
          <w:rFonts w:ascii="Times New Roman" w:hAnsi="Times New Roman"/>
          <w:b/>
          <w:sz w:val="28"/>
          <w:szCs w:val="28"/>
        </w:rPr>
        <w:t>2018г.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AC3B30">
        <w:rPr>
          <w:rFonts w:ascii="Times New Roman" w:hAnsi="Times New Roman" w:cs="Times New Roman"/>
          <w:sz w:val="28"/>
          <w:szCs w:val="28"/>
        </w:rPr>
        <w:t>утвержденными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15.09.2016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АП-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. 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2D3E9E">
        <w:rPr>
          <w:rFonts w:ascii="Times New Roman" w:hAnsi="Times New Roman" w:cs="Times New Roman"/>
          <w:b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2D3E9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2D3E9E" w:rsidRDefault="00901757" w:rsidP="002D3E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D3E9E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2D3E9E">
        <w:rPr>
          <w:rFonts w:ascii="Times New Roman" w:hAnsi="Times New Roman" w:cs="Times New Roman"/>
          <w:b/>
          <w:sz w:val="28"/>
          <w:szCs w:val="28"/>
        </w:rPr>
        <w:t>МБДОУ Д/с «</w:t>
      </w:r>
      <w:r w:rsidR="006F22C4">
        <w:rPr>
          <w:rFonts w:ascii="Times New Roman" w:hAnsi="Times New Roman" w:cs="Times New Roman"/>
          <w:b/>
          <w:sz w:val="28"/>
          <w:szCs w:val="28"/>
        </w:rPr>
        <w:t>Мараленок</w:t>
      </w:r>
      <w:r w:rsidR="002D3E9E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r w:rsidR="006F22C4">
        <w:rPr>
          <w:rFonts w:ascii="Times New Roman" w:hAnsi="Times New Roman" w:cs="Times New Roman"/>
          <w:b/>
          <w:sz w:val="28"/>
          <w:szCs w:val="28"/>
        </w:rPr>
        <w:t>Черга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качества работы по критериям была проведена по графику в </w:t>
      </w:r>
      <w:r w:rsidR="002D3E9E">
        <w:rPr>
          <w:rFonts w:ascii="Times New Roman" w:hAnsi="Times New Roman" w:cs="Times New Roman"/>
          <w:sz w:val="28"/>
          <w:szCs w:val="28"/>
        </w:rPr>
        <w:t xml:space="preserve">период: июль-сентябрь </w:t>
      </w:r>
      <w:r w:rsidRPr="007C5189">
        <w:rPr>
          <w:rFonts w:ascii="Times New Roman" w:hAnsi="Times New Roman" w:cs="Times New Roman"/>
          <w:sz w:val="28"/>
          <w:szCs w:val="28"/>
        </w:rPr>
        <w:t>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образовательного учреждения</w:t>
      </w:r>
      <w:r>
        <w:rPr>
          <w:rStyle w:val="a8"/>
          <w:sz w:val="28"/>
          <w:szCs w:val="28"/>
        </w:rPr>
        <w:t>.</w:t>
      </w:r>
    </w:p>
    <w:p w:rsidR="003A14A7" w:rsidRDefault="003A14A7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511B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11B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2D3E9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2D3E9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FA" w:rsidRDefault="00511BFA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A22DCA">
        <w:rPr>
          <w:rFonts w:ascii="Times New Roman" w:hAnsi="Times New Roman" w:cs="Times New Roman"/>
          <w:sz w:val="28"/>
          <w:szCs w:val="28"/>
        </w:rPr>
        <w:t>28,1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45C6F">
        <w:rPr>
          <w:rFonts w:ascii="Times New Roman" w:hAnsi="Times New Roman" w:cs="Times New Roman"/>
          <w:sz w:val="28"/>
          <w:szCs w:val="28"/>
        </w:rPr>
        <w:t>а</w:t>
      </w:r>
      <w:r w:rsidR="00AC1678">
        <w:rPr>
          <w:rFonts w:ascii="Times New Roman" w:hAnsi="Times New Roman" w:cs="Times New Roman"/>
          <w:sz w:val="28"/>
          <w:szCs w:val="28"/>
        </w:rPr>
        <w:t xml:space="preserve">, что характеризует удовлетворенность получателей </w:t>
      </w:r>
      <w:r w:rsidR="00AC1678">
        <w:rPr>
          <w:rFonts w:ascii="Times New Roman" w:hAnsi="Times New Roman" w:cs="Times New Roman"/>
          <w:sz w:val="28"/>
          <w:szCs w:val="28"/>
        </w:rPr>
        <w:lastRenderedPageBreak/>
        <w:t>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A22DCA">
        <w:rPr>
          <w:rFonts w:ascii="Times New Roman" w:hAnsi="Times New Roman" w:cs="Times New Roman"/>
          <w:sz w:val="28"/>
          <w:szCs w:val="28"/>
        </w:rPr>
        <w:t>70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2D3E9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>0 возможных –</w:t>
      </w:r>
      <w:r w:rsidR="00A22DCA">
        <w:rPr>
          <w:rFonts w:ascii="Times New Roman" w:hAnsi="Times New Roman"/>
          <w:sz w:val="28"/>
          <w:szCs w:val="28"/>
        </w:rPr>
        <w:t>45,5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2D3E9E">
        <w:rPr>
          <w:rFonts w:ascii="Times New Roman" w:hAnsi="Times New Roman"/>
          <w:sz w:val="28"/>
          <w:szCs w:val="28"/>
        </w:rPr>
        <w:t xml:space="preserve"> </w:t>
      </w:r>
      <w:r w:rsidR="00A22DCA">
        <w:rPr>
          <w:rFonts w:ascii="Times New Roman" w:hAnsi="Times New Roman"/>
          <w:sz w:val="28"/>
          <w:szCs w:val="28"/>
        </w:rPr>
        <w:t>65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D3E9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D11804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D11804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</w:t>
      </w:r>
      <w:r w:rsidR="006F22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E670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2D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7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0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6C3BD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E6700D">
        <w:rPr>
          <w:rFonts w:ascii="Times New Roman" w:hAnsi="Times New Roman" w:cs="Times New Roman"/>
          <w:color w:val="000000"/>
          <w:sz w:val="28"/>
          <w:szCs w:val="28"/>
        </w:rPr>
        <w:t>57,</w:t>
      </w:r>
      <w:r w:rsidR="00A22D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2D3E9E">
        <w:rPr>
          <w:rFonts w:ascii="Times New Roman" w:hAnsi="Times New Roman" w:cs="Times New Roman"/>
          <w:color w:val="000000"/>
          <w:sz w:val="28"/>
          <w:szCs w:val="28"/>
        </w:rPr>
        <w:t xml:space="preserve">средний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</w:t>
      </w:r>
      <w:r w:rsidR="002D3E9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улучшить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деятельность учреждения</w:t>
      </w:r>
      <w:r w:rsidR="002D3E9E">
        <w:rPr>
          <w:rFonts w:ascii="Times New Roman" w:hAnsi="Times New Roman" w:cs="Times New Roman"/>
          <w:color w:val="000000"/>
          <w:sz w:val="28"/>
          <w:szCs w:val="28"/>
        </w:rPr>
        <w:t>, в этом направлении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6F22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4042A1" w:rsidRPr="006C1A63" w:rsidRDefault="00BD6636" w:rsidP="006C1A63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69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2D3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6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показателей, характеризующих общий критерий «Комфортность условий, в которых осуществляется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2D3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65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2D3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57,5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A22DCA">
        <w:rPr>
          <w:rFonts w:ascii="Times New Roman" w:eastAsia="Times New Roman" w:hAnsi="Times New Roman" w:cs="Times New Roman"/>
          <w:sz w:val="28"/>
          <w:szCs w:val="28"/>
        </w:rPr>
        <w:t>69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D11804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D11804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2D3E9E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2D3E9E">
        <w:rPr>
          <w:rFonts w:ascii="Times New Roman" w:hAnsi="Times New Roman" w:cs="Times New Roman"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06" w:rsidRDefault="000F0C06" w:rsidP="004B0B13">
      <w:pPr>
        <w:spacing w:after="0" w:line="240" w:lineRule="auto"/>
      </w:pPr>
      <w:r>
        <w:separator/>
      </w:r>
    </w:p>
  </w:endnote>
  <w:endnote w:type="continuationSeparator" w:id="1">
    <w:p w:rsidR="000F0C06" w:rsidRDefault="000F0C06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D11804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6F22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06" w:rsidRDefault="000F0C06" w:rsidP="004B0B13">
      <w:pPr>
        <w:spacing w:after="0" w:line="240" w:lineRule="auto"/>
      </w:pPr>
      <w:r>
        <w:separator/>
      </w:r>
    </w:p>
  </w:footnote>
  <w:footnote w:type="continuationSeparator" w:id="1">
    <w:p w:rsidR="000F0C06" w:rsidRDefault="000F0C06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355A8"/>
    <w:rsid w:val="000438C0"/>
    <w:rsid w:val="00047E7C"/>
    <w:rsid w:val="00051A34"/>
    <w:rsid w:val="000D5195"/>
    <w:rsid w:val="000E0926"/>
    <w:rsid w:val="000E118A"/>
    <w:rsid w:val="000F0C06"/>
    <w:rsid w:val="001030EB"/>
    <w:rsid w:val="00135B6E"/>
    <w:rsid w:val="001C115D"/>
    <w:rsid w:val="001C74D2"/>
    <w:rsid w:val="0021385C"/>
    <w:rsid w:val="00214875"/>
    <w:rsid w:val="00225169"/>
    <w:rsid w:val="0023090E"/>
    <w:rsid w:val="00237BE2"/>
    <w:rsid w:val="002673B2"/>
    <w:rsid w:val="002B69ED"/>
    <w:rsid w:val="002C428E"/>
    <w:rsid w:val="002C53E0"/>
    <w:rsid w:val="002C66A9"/>
    <w:rsid w:val="002D3E9E"/>
    <w:rsid w:val="00322C8D"/>
    <w:rsid w:val="003326B5"/>
    <w:rsid w:val="003937AD"/>
    <w:rsid w:val="003A14A7"/>
    <w:rsid w:val="003B2184"/>
    <w:rsid w:val="003F1459"/>
    <w:rsid w:val="004042A1"/>
    <w:rsid w:val="00413D17"/>
    <w:rsid w:val="004203E0"/>
    <w:rsid w:val="004720FA"/>
    <w:rsid w:val="004738CA"/>
    <w:rsid w:val="004B0B13"/>
    <w:rsid w:val="004B1B47"/>
    <w:rsid w:val="00511BFA"/>
    <w:rsid w:val="0053068F"/>
    <w:rsid w:val="00533FE8"/>
    <w:rsid w:val="00537B6E"/>
    <w:rsid w:val="00543D88"/>
    <w:rsid w:val="005577F1"/>
    <w:rsid w:val="00595369"/>
    <w:rsid w:val="005A74A5"/>
    <w:rsid w:val="005C1EC7"/>
    <w:rsid w:val="005D4015"/>
    <w:rsid w:val="00622057"/>
    <w:rsid w:val="00630728"/>
    <w:rsid w:val="00636A68"/>
    <w:rsid w:val="00640B95"/>
    <w:rsid w:val="0066023C"/>
    <w:rsid w:val="006709AF"/>
    <w:rsid w:val="00686E01"/>
    <w:rsid w:val="006C1A63"/>
    <w:rsid w:val="006C3BDD"/>
    <w:rsid w:val="006F22C4"/>
    <w:rsid w:val="007511E1"/>
    <w:rsid w:val="007979B3"/>
    <w:rsid w:val="007C5189"/>
    <w:rsid w:val="007E429A"/>
    <w:rsid w:val="007E5274"/>
    <w:rsid w:val="008412E8"/>
    <w:rsid w:val="008901BC"/>
    <w:rsid w:val="00897D21"/>
    <w:rsid w:val="008B6AD1"/>
    <w:rsid w:val="008D2C0E"/>
    <w:rsid w:val="008E71C4"/>
    <w:rsid w:val="00901757"/>
    <w:rsid w:val="009352A7"/>
    <w:rsid w:val="00945277"/>
    <w:rsid w:val="0094745F"/>
    <w:rsid w:val="009543FF"/>
    <w:rsid w:val="009551B8"/>
    <w:rsid w:val="00955277"/>
    <w:rsid w:val="00976D83"/>
    <w:rsid w:val="009F0F56"/>
    <w:rsid w:val="00A006CB"/>
    <w:rsid w:val="00A074A4"/>
    <w:rsid w:val="00A22DCA"/>
    <w:rsid w:val="00A32C22"/>
    <w:rsid w:val="00A340E6"/>
    <w:rsid w:val="00A44D0D"/>
    <w:rsid w:val="00A607A3"/>
    <w:rsid w:val="00A62CC3"/>
    <w:rsid w:val="00A9791F"/>
    <w:rsid w:val="00AA5C9D"/>
    <w:rsid w:val="00AC1678"/>
    <w:rsid w:val="00AC3B30"/>
    <w:rsid w:val="00AE25C2"/>
    <w:rsid w:val="00B45C6F"/>
    <w:rsid w:val="00B54055"/>
    <w:rsid w:val="00B64A04"/>
    <w:rsid w:val="00BD6636"/>
    <w:rsid w:val="00C15373"/>
    <w:rsid w:val="00C32B6E"/>
    <w:rsid w:val="00C3572F"/>
    <w:rsid w:val="00C711B7"/>
    <w:rsid w:val="00C77810"/>
    <w:rsid w:val="00CC1869"/>
    <w:rsid w:val="00CF71C9"/>
    <w:rsid w:val="00D11804"/>
    <w:rsid w:val="00D67F8A"/>
    <w:rsid w:val="00D971FC"/>
    <w:rsid w:val="00DB41FB"/>
    <w:rsid w:val="00DC14C3"/>
    <w:rsid w:val="00E13D41"/>
    <w:rsid w:val="00E31134"/>
    <w:rsid w:val="00E60197"/>
    <w:rsid w:val="00E6700D"/>
    <w:rsid w:val="00E74548"/>
    <w:rsid w:val="00E75730"/>
    <w:rsid w:val="00EA198E"/>
    <w:rsid w:val="00EB002C"/>
    <w:rsid w:val="00ED3844"/>
    <w:rsid w:val="00ED5EF6"/>
    <w:rsid w:val="00F1614B"/>
    <w:rsid w:val="00F2181D"/>
    <w:rsid w:val="00F249C1"/>
    <w:rsid w:val="00F303E0"/>
    <w:rsid w:val="00F35FC1"/>
    <w:rsid w:val="00F62B86"/>
    <w:rsid w:val="00FB1437"/>
    <w:rsid w:val="00FB7481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axId val="61641472"/>
        <c:axId val="61643008"/>
      </c:barChart>
      <c:catAx>
        <c:axId val="61641472"/>
        <c:scaling>
          <c:orientation val="minMax"/>
        </c:scaling>
        <c:axPos val="b"/>
        <c:tickLblPos val="nextTo"/>
        <c:crossAx val="61643008"/>
        <c:crosses val="autoZero"/>
        <c:auto val="1"/>
        <c:lblAlgn val="ctr"/>
        <c:lblOffset val="100"/>
      </c:catAx>
      <c:valAx>
        <c:axId val="61643008"/>
        <c:scaling>
          <c:orientation val="minMax"/>
        </c:scaling>
        <c:axPos val="l"/>
        <c:majorGridlines/>
        <c:numFmt formatCode="General" sourceLinked="1"/>
        <c:tickLblPos val="nextTo"/>
        <c:crossAx val="61641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64976000"/>
        <c:axId val="64977536"/>
      </c:barChart>
      <c:catAx>
        <c:axId val="64976000"/>
        <c:scaling>
          <c:orientation val="minMax"/>
        </c:scaling>
        <c:axPos val="b"/>
        <c:tickLblPos val="nextTo"/>
        <c:crossAx val="64977536"/>
        <c:crosses val="autoZero"/>
        <c:auto val="1"/>
        <c:lblAlgn val="ctr"/>
        <c:lblOffset val="100"/>
      </c:catAx>
      <c:valAx>
        <c:axId val="64977536"/>
        <c:scaling>
          <c:orientation val="minMax"/>
        </c:scaling>
        <c:axPos val="l"/>
        <c:majorGridlines/>
        <c:numFmt formatCode="#,##0.00" sourceLinked="0"/>
        <c:tickLblPos val="nextTo"/>
        <c:crossAx val="6497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65"/>
          <c:y val="5.0304665980356708E-4"/>
          <c:w val="0.33758611219909823"/>
          <c:h val="0.9565908943360891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-2.1231422505307886E-3"/>
                  <c:y val="1.190476190476191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axId val="61934976"/>
        <c:axId val="64926848"/>
      </c:barChart>
      <c:catAx>
        <c:axId val="61934976"/>
        <c:scaling>
          <c:orientation val="minMax"/>
        </c:scaling>
        <c:axPos val="b"/>
        <c:tickLblPos val="nextTo"/>
        <c:crossAx val="64926848"/>
        <c:crosses val="autoZero"/>
        <c:auto val="1"/>
        <c:lblAlgn val="ctr"/>
        <c:lblOffset val="100"/>
      </c:catAx>
      <c:valAx>
        <c:axId val="64926848"/>
        <c:scaling>
          <c:orientation val="minMax"/>
        </c:scaling>
        <c:axPos val="l"/>
        <c:majorGridlines/>
        <c:numFmt formatCode="General" sourceLinked="1"/>
        <c:tickLblPos val="nextTo"/>
        <c:crossAx val="6193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axId val="65063936"/>
        <c:axId val="65766144"/>
      </c:barChart>
      <c:catAx>
        <c:axId val="65063936"/>
        <c:scaling>
          <c:orientation val="minMax"/>
        </c:scaling>
        <c:axPos val="b"/>
        <c:tickLblPos val="nextTo"/>
        <c:crossAx val="65766144"/>
        <c:crosses val="autoZero"/>
        <c:auto val="1"/>
        <c:lblAlgn val="ctr"/>
        <c:lblOffset val="100"/>
      </c:catAx>
      <c:valAx>
        <c:axId val="65766144"/>
        <c:scaling>
          <c:orientation val="minMax"/>
        </c:scaling>
        <c:axPos val="l"/>
        <c:majorGridlines/>
        <c:numFmt formatCode="General" sourceLinked="1"/>
        <c:tickLblPos val="nextTo"/>
        <c:crossAx val="65063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D339-D23D-405B-90D1-B8A49199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23</cp:revision>
  <dcterms:created xsi:type="dcterms:W3CDTF">2018-10-02T12:28:00Z</dcterms:created>
  <dcterms:modified xsi:type="dcterms:W3CDTF">2018-10-03T02:45:00Z</dcterms:modified>
</cp:coreProperties>
</file>