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36"/>
      </w:tblGrid>
      <w:tr w:rsidR="00FD4040" w:rsidRPr="005B16D8" w:rsidTr="00D514B8">
        <w:trPr>
          <w:gridAfter w:val="1"/>
          <w:wAfter w:w="8991" w:type="dxa"/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40" w:rsidRPr="005B16D8" w:rsidTr="00D514B8">
        <w:trPr>
          <w:gridAfter w:val="1"/>
          <w:wAfter w:w="8991" w:type="dxa"/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BF1AA3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BF1AA3" w:rsidRDefault="00BF1AA3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991" w:type="dxa"/>
            <w:vAlign w:val="center"/>
            <w:hideMark/>
          </w:tcPr>
          <w:p w:rsidR="00BF1AA3" w:rsidRDefault="00BF1AA3" w:rsidP="00D514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84" w:rsidRPr="00593684" w:rsidRDefault="00593684" w:rsidP="00D514B8">
            <w:pPr>
              <w:spacing w:after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84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Начальник Управления образования администрации МО «</w:t>
            </w:r>
            <w:proofErr w:type="spellStart"/>
            <w:r w:rsidRPr="00593684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593684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593684" w:rsidRPr="00593684" w:rsidRDefault="00593684" w:rsidP="00D514B8">
            <w:pPr>
              <w:spacing w:after="0"/>
              <w:ind w:left="1416" w:right="-497" w:firstLine="3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84">
              <w:rPr>
                <w:rFonts w:ascii="Times New Roman" w:hAnsi="Times New Roman" w:cs="Times New Roman"/>
                <w:sz w:val="24"/>
                <w:szCs w:val="24"/>
              </w:rPr>
              <w:t>________________     М.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684">
              <w:rPr>
                <w:rFonts w:ascii="Times New Roman" w:hAnsi="Times New Roman" w:cs="Times New Roman"/>
                <w:sz w:val="24"/>
                <w:szCs w:val="24"/>
              </w:rPr>
              <w:t>Тукеева</w:t>
            </w:r>
            <w:proofErr w:type="spellEnd"/>
          </w:p>
          <w:p w:rsidR="00593684" w:rsidRPr="00593684" w:rsidRDefault="00A57CF1" w:rsidP="00D514B8">
            <w:pPr>
              <w:spacing w:after="0"/>
              <w:ind w:left="1416" w:right="-497" w:firstLine="3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4B8">
              <w:rPr>
                <w:rFonts w:ascii="Times New Roman" w:hAnsi="Times New Roman" w:cs="Times New Roman"/>
                <w:sz w:val="24"/>
                <w:szCs w:val="24"/>
              </w:rPr>
              <w:t xml:space="preserve">22»    декабря    </w:t>
            </w:r>
            <w:r w:rsidR="009727A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93684" w:rsidRPr="005936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93684" w:rsidRDefault="00593684" w:rsidP="00D51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040" w:rsidRPr="005B16D8" w:rsidRDefault="00FD4040" w:rsidP="00D51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593684" w:rsidRPr="00D514B8" w:rsidRDefault="00FD4040" w:rsidP="00CE1F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дополнительном образовании</w:t>
            </w:r>
          </w:p>
          <w:p w:rsidR="00FD4040" w:rsidRPr="00D514B8" w:rsidRDefault="00593684" w:rsidP="00CE1F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дошкольных образовательных учреждениях</w:t>
            </w: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FD4040" w:rsidRPr="00D514B8" w:rsidRDefault="00FD4040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A57CF1" w:rsidRPr="00D514B8" w:rsidRDefault="00FD4040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475048"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о дополнительном образовании в ДОУ (далее Положение) разработано в соответствии с Федеральным Законом № 273-ФЗ от 29.12.2012г «Об образовании в Российской Федерации» в редакции от 6 марта 2019 г;</w:t>
            </w:r>
            <w:proofErr w:type="gramEnd"/>
          </w:p>
          <w:p w:rsidR="00FD4040" w:rsidRPr="00D514B8" w:rsidRDefault="00FD4040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</w:t>
            </w:r>
            <w:r w:rsidR="00A57CF1"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 № 196 от 9 ноября 2018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57CF1"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="003E151F"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FD4040" w:rsidRPr="00D514B8" w:rsidRDefault="00475048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 w:rsidR="00FD4040"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D4040"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Положение о дополнительном образовании определяет основные цели, задачи дополнительного образования детей в ДОУ, регламентирует организацию деятельности, права и обязанности педагога дополнительного образования, а также контроль</w:t>
            </w:r>
            <w:r w:rsidR="002A579B"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FD4040" w:rsidRPr="00D514B8" w:rsidRDefault="00FD4040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FD4040" w:rsidRPr="00D514B8" w:rsidRDefault="00FD4040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40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40" w:rsidRPr="005B16D8" w:rsidRDefault="00FD4040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FD4040" w:rsidRPr="00D514B8" w:rsidRDefault="00FD4040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воспитанников, а также на членов администрации детского сада, выполняющих функции контроля качества реализации дополнительных образовательных программ.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Основные цели и задачи дополнительного образования в ДОУ.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Основной целью дополнительного образования является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4A6321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Задачи дополнительного образования в ДОУ: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развитие творческих способностей воспитанников;</w:t>
            </w:r>
          </w:p>
        </w:tc>
      </w:tr>
      <w:tr w:rsidR="00884C4E" w:rsidRPr="004A6321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4A6321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культуры здорового и безопасного образа жизни, укрепление здоровья воспитанников;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духовно-нравственного, гражданско-патриотического, трудового воспитания детей;</w:t>
            </w:r>
          </w:p>
        </w:tc>
      </w:tr>
      <w:tr w:rsidR="00884C4E" w:rsidRPr="005B16D8" w:rsidTr="00D514B8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выявление, развитие и поддержку талантливых воспитанников, а также детей, проявивших выдающиеся способности;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 обеспечение необходимых условий для личностного развития, укрепление здоровья;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социализацию и адаптацию воспитанников дошкольного образовательного учреждения к жизни в обществе;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общей культуры воспитанников;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педагога дополнительного образования с семьей.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 Приоритеты: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      </w:r>
          </w:p>
        </w:tc>
      </w:tr>
      <w:tr w:rsidR="00884C4E" w:rsidRPr="004A6321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4A6321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творчества педагогических работников с помощью стимулирования педагогического поиска;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коррекция и формирование физически и психически здоровой личности;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 ребенка интереса к произведениям национального искусства с целью ознакомления с духовной культурой народов Российской Федерации.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Ожидаемые результаты: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4A6321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4A6321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личность, интересующаяся достижениями мировой культуры, российскими традициями, культурно-национальными особенностями региона;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личность ребенка, проявляющая любознательность, стремящаяся к познанию и творчеству, ориентированная на интеллектуальное и духовное развитие;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личность ребенка, психически и физически здоровая, эмоционально благополучная.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 Права и обязанности педагога дополнительного образования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 в ДОУ обязан:</w:t>
            </w:r>
          </w:p>
        </w:tc>
      </w:tr>
      <w:tr w:rsidR="00884C4E" w:rsidRPr="004A6321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4A6321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1C725B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1C725B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рабочую программу;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мониторинг освоения рабочей программы воспитанниками дошкольного образовательного учреждения;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взаимодействовать в работе с воспитателями, специалистами и родителями (законными представителями) ребенка;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обучение и воспитание с учетом специфики выбранного вида деятельности;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предоставлять ежегодные отчеты</w:t>
            </w:r>
            <w:proofErr w:type="gramEnd"/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права и свободу воспитанников ДОУ, содержащиеся в Федеральном Законе «Об образовании в Российской Федерации», Конвенции о правах ребенка;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систематически повышать свою профессиональную квалификацию;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Положением о СУОТ в ДОУ, пожарной безопасности.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Имеет право: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4A6321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4A6321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отбор воспитанников для дополнительной деятельности;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в рабочем порядке вносить коррективы в рабочую программу дополнительного образования;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деятельности методических объединений и других формах методической работы, представлять опыт своей работы в СМИ.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 Контроль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4A6321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Контроль над деятельностью кружков и секций содержит: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законодательной базы;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документального оформления;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экспертную оценку </w:t>
            </w:r>
            <w:proofErr w:type="gramStart"/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результатов деятельности руководителей кружков</w:t>
            </w:r>
            <w:proofErr w:type="gramEnd"/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секций, разработка предложений по распространению положительного опыта и устранению негативных тенденций;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реализации приказов и распоряжений по дополнительному образованию дошкольников; 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методической помощи руководителям кружков секций в процессе контроля.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Заключительные положения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6.1.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о дополнительном образовании является локальным нормативны</w:t>
            </w:r>
            <w:r w:rsidR="003E151F"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актом Управления образования,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утверждается (либо вводится в действие) приказом начальника Управления образования.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2A579B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6.2.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6.3.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принимается на неопределенный срок. Изменения и дополнения к 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Положению принимаются в порядке, предусмотренном п.6.1 настоящего Положения.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D514B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6.4.</w:t>
            </w:r>
            <w:r w:rsidRPr="00D5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      </w: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2A579B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2D67A2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8E77CF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4E" w:rsidRPr="005B16D8" w:rsidTr="00D51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vAlign w:val="center"/>
            <w:hideMark/>
          </w:tcPr>
          <w:p w:rsidR="00884C4E" w:rsidRPr="005B16D8" w:rsidRDefault="00884C4E" w:rsidP="00D514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040" w:rsidRPr="005B16D8" w:rsidRDefault="00FD4040"/>
    <w:sectPr w:rsidR="00FD4040" w:rsidRPr="005B16D8" w:rsidSect="00E8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4040"/>
    <w:rsid w:val="001C725B"/>
    <w:rsid w:val="00227DAF"/>
    <w:rsid w:val="002A579B"/>
    <w:rsid w:val="002D67A2"/>
    <w:rsid w:val="003408DB"/>
    <w:rsid w:val="00372487"/>
    <w:rsid w:val="003A7165"/>
    <w:rsid w:val="003E151F"/>
    <w:rsid w:val="00457F9F"/>
    <w:rsid w:val="00475048"/>
    <w:rsid w:val="00492790"/>
    <w:rsid w:val="004A6321"/>
    <w:rsid w:val="004C3468"/>
    <w:rsid w:val="00593684"/>
    <w:rsid w:val="005B16D8"/>
    <w:rsid w:val="00610ACB"/>
    <w:rsid w:val="007837A3"/>
    <w:rsid w:val="00815CF9"/>
    <w:rsid w:val="0086670A"/>
    <w:rsid w:val="00884C4E"/>
    <w:rsid w:val="008860FD"/>
    <w:rsid w:val="008E77CF"/>
    <w:rsid w:val="0091596C"/>
    <w:rsid w:val="009727A7"/>
    <w:rsid w:val="009A26D3"/>
    <w:rsid w:val="00A445FA"/>
    <w:rsid w:val="00A57CF1"/>
    <w:rsid w:val="00AB21B3"/>
    <w:rsid w:val="00B40C01"/>
    <w:rsid w:val="00BB1C3F"/>
    <w:rsid w:val="00BF1AA3"/>
    <w:rsid w:val="00C365B3"/>
    <w:rsid w:val="00C40754"/>
    <w:rsid w:val="00CE1F97"/>
    <w:rsid w:val="00D514B8"/>
    <w:rsid w:val="00D62F1D"/>
    <w:rsid w:val="00D871FE"/>
    <w:rsid w:val="00DC483E"/>
    <w:rsid w:val="00DE1DF1"/>
    <w:rsid w:val="00E503C0"/>
    <w:rsid w:val="00E606F9"/>
    <w:rsid w:val="00E85325"/>
    <w:rsid w:val="00EF361B"/>
    <w:rsid w:val="00F317B6"/>
    <w:rsid w:val="00F43AAA"/>
    <w:rsid w:val="00F75680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36</cp:revision>
  <cp:lastPrinted>2020-02-12T03:44:00Z</cp:lastPrinted>
  <dcterms:created xsi:type="dcterms:W3CDTF">2020-01-22T05:31:00Z</dcterms:created>
  <dcterms:modified xsi:type="dcterms:W3CDTF">2020-02-12T03:45:00Z</dcterms:modified>
</cp:coreProperties>
</file>